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FD24AC" w:rsidRPr="00FD24AC" w:rsidTr="0098492A">
        <w:tc>
          <w:tcPr>
            <w:tcW w:w="10456" w:type="dxa"/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sub_50"/>
            <w:r w:rsidRPr="00FD2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FD24AC" w:rsidRPr="00FD24AC" w:rsidTr="0098492A">
        <w:tc>
          <w:tcPr>
            <w:tcW w:w="10456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 область Черемховский район</w:t>
            </w: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Голуметское муниципальное образование</w:t>
            </w: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FD24AC" w:rsidRPr="00FD24AC" w:rsidRDefault="00FD24AC" w:rsidP="00FD24AC">
            <w:pPr>
              <w:keepNext/>
              <w:tabs>
                <w:tab w:val="left" w:pos="3330"/>
                <w:tab w:val="center" w:pos="5103"/>
                <w:tab w:val="center" w:pos="5513"/>
              </w:tabs>
              <w:spacing w:before="240" w:after="0" w:line="240" w:lineRule="auto"/>
              <w:ind w:right="-78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FD2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FD2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D2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297"/>
        <w:gridCol w:w="3388"/>
        <w:gridCol w:w="284"/>
      </w:tblGrid>
      <w:tr w:rsidR="00FD24AC" w:rsidRPr="00FD24AC" w:rsidTr="0098492A">
        <w:tc>
          <w:tcPr>
            <w:tcW w:w="4785" w:type="dxa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28.08.2018 № 88</w:t>
            </w:r>
          </w:p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Голуметь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FD24AC" w:rsidRPr="00FD24AC" w:rsidRDefault="00FD24AC" w:rsidP="00FD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D24AC" w:rsidRPr="00FD24AC" w:rsidRDefault="00FD24AC" w:rsidP="00FD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AC" w:rsidRPr="00FD24AC" w:rsidTr="009849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3672" w:type="dxa"/>
          <w:trHeight w:val="400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«Формирование современной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среды Голуметского сельского поселения на 2018 – 2022 годы (в новой редакции)</w:t>
            </w:r>
          </w:p>
          <w:p w:rsidR="00FD24AC" w:rsidRPr="00FD24AC" w:rsidRDefault="00FD24AC" w:rsidP="00FD24A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рамках реализации приоритетного проекта «Формирование комфортной городской среды», целях повышения уровня благоустройства, направленного на улучшение качественного уровня жизни населения, в соответствии с Приказом Министерства строительства и жилищно-коммунального хозяйства </w:t>
      </w:r>
      <w:r w:rsidRPr="00FD24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Российской Федерации</w:t>
      </w: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6.04. 2017 года №691/</w:t>
      </w:r>
      <w:proofErr w:type="spellStart"/>
      <w:proofErr w:type="gramStart"/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proofErr w:type="gramStart"/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комфортной городской среды» на 2018 - 2022 годы, со статьей 14 Федерального закона от 06.10.2003 года №131-ФЗ «Об общих принципах организации местного самоуправления в Российской Федерации», с Правилами содержания и благоустройства территории Голуметского муниципального образования, утвержденных решением Думы поселения от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25.10.2017 года № 44 </w:t>
      </w:r>
      <w:r w:rsidRPr="00FD24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</w:t>
      </w:r>
      <w:r w:rsidRPr="00FD24AC">
        <w:rPr>
          <w:rFonts w:ascii="Times New Roman" w:eastAsia="Times New Roman" w:hAnsi="Times New Roman" w:cs="Times New Roman"/>
          <w:sz w:val="28"/>
          <w:szCs w:val="28"/>
        </w:rPr>
        <w:t xml:space="preserve">Порядком разработки, утверждения и реализации долгосрочных целевых программ Голуметского муниципального образования,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</w:t>
      </w:r>
      <w:r w:rsidRPr="00FD24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11.12.2009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113, руководствуясь статьями 6, 33 Устава Голуметского сельского поселения, а</w:t>
      </w: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Голуметского сельского поселения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муниципальную программу «Формирование современной городской среды Голуметского сельского поселения на 2018 - 2020 годы» (в новой редакции).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Голуметского муниципального образования от 27.02.2018 № 18 «Об утверждении муниципальной программы «Формирование современной городской среды Голуметского муниципального образования на 2018 - 2022 годы».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с</w:t>
      </w:r>
      <w:r w:rsidRPr="00FD24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пециалисту администрации Голуметского сельского поселения </w:t>
      </w:r>
      <w:r w:rsidRPr="00FD24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(Л.В. Головковой):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3.1. внести информационную справку в постановление указанное в пункте 2 настоящего постановления;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средствах массовой информации и разместить официальном сайте Черемховского районного муниципального образования в разделе «Поселения района» подраздел «Голуметское муниципальное образование» в информационно-телекоммуникационной сети «Интернет». 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proofErr w:type="gramStart"/>
      <w:r w:rsidRPr="00FD24AC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FD24AC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главу Голуметского муниципального образования В.А. Лохову.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Голуметского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Лохова</w:t>
      </w: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5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</w:tblGrid>
      <w:tr w:rsidR="00FD24AC" w:rsidRPr="00FD24AC" w:rsidTr="0098492A">
        <w:tc>
          <w:tcPr>
            <w:tcW w:w="3725" w:type="dxa"/>
            <w:tcMar>
              <w:left w:w="108" w:type="dxa"/>
              <w:right w:w="108" w:type="dxa"/>
            </w:tcMar>
          </w:tcPr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УТВЕРЖДЕНА</w:t>
            </w: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Голуметского сельского  поселения</w:t>
            </w: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от 28.08.2018 № 88</w:t>
            </w:r>
          </w:p>
          <w:p w:rsidR="00FD24AC" w:rsidRPr="00FD24AC" w:rsidRDefault="00FD24AC" w:rsidP="00FD24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24AC" w:rsidRPr="00FD24AC" w:rsidTr="0098492A">
        <w:tc>
          <w:tcPr>
            <w:tcW w:w="3725" w:type="dxa"/>
            <w:tcMar>
              <w:left w:w="108" w:type="dxa"/>
              <w:right w:w="108" w:type="dxa"/>
            </w:tcMar>
          </w:tcPr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24AC" w:rsidRPr="00FD24AC" w:rsidRDefault="00FD24AC" w:rsidP="00FD24AC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80"/>
          <w:sz w:val="24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80"/>
          <w:sz w:val="24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Муниципальная программа</w:t>
      </w: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«Формирование современной городской среды </w:t>
      </w: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Голуметского сельского поселения на 2018 - 2022 годы»</w:t>
      </w: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t>с. Голуметь</w:t>
      </w:r>
    </w:p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t>2018 год</w:t>
      </w:r>
    </w:p>
    <w:p w:rsidR="00FD24AC" w:rsidRPr="00FD24AC" w:rsidRDefault="00FD24AC" w:rsidP="00FD24AC">
      <w:pPr>
        <w:rPr>
          <w:rFonts w:ascii="Times New Roman" w:eastAsia="Times New Roman" w:hAnsi="Times New Roman" w:cs="Times New Roman"/>
          <w:lang w:eastAsia="ru-RU"/>
        </w:rPr>
      </w:pPr>
    </w:p>
    <w:p w:rsidR="00FD24AC" w:rsidRPr="00FD24AC" w:rsidRDefault="00FD24AC" w:rsidP="00FD24AC">
      <w:pPr>
        <w:rPr>
          <w:rFonts w:ascii="Times New Roman" w:eastAsia="Times New Roman" w:hAnsi="Times New Roman" w:cs="Times New Roman"/>
          <w:lang w:eastAsia="ru-RU"/>
        </w:rPr>
      </w:pPr>
    </w:p>
    <w:p w:rsidR="00FD24AC" w:rsidRPr="00FD24AC" w:rsidRDefault="00FD24AC" w:rsidP="00FD24AC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ПАСПОРТ</w:t>
      </w:r>
      <w:r w:rsidRPr="00FD24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муниципальной программы </w:t>
      </w:r>
    </w:p>
    <w:bookmarkEnd w:id="0"/>
    <w:p w:rsidR="00FD24AC" w:rsidRPr="00FD24AC" w:rsidRDefault="00FD24AC" w:rsidP="00FD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Голуметского сельского поселения на 2018 - 2022 годы»</w:t>
      </w:r>
    </w:p>
    <w:p w:rsidR="00FD24AC" w:rsidRPr="00FD24AC" w:rsidRDefault="00FD24AC" w:rsidP="00FD24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04"/>
      </w:tblGrid>
      <w:tr w:rsidR="00FD24AC" w:rsidRPr="00FD24AC" w:rsidTr="0098492A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Муниципальная программа «</w:t>
            </w: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Голуметского сельского поселения на 2018 - 2022 годы»</w:t>
            </w:r>
          </w:p>
          <w:p w:rsidR="00FD24AC" w:rsidRPr="00FD24AC" w:rsidRDefault="00FD24AC" w:rsidP="00FD2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(далее – Программа)</w:t>
            </w:r>
          </w:p>
        </w:tc>
      </w:tr>
      <w:tr w:rsidR="00FD24AC" w:rsidRPr="00FD24AC" w:rsidTr="0098492A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Голуметского сельского поселения</w:t>
            </w:r>
          </w:p>
        </w:tc>
      </w:tr>
      <w:tr w:rsidR="00FD24AC" w:rsidRPr="00FD24AC" w:rsidTr="0098492A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</w:tr>
      <w:tr w:rsidR="00FD24AC" w:rsidRPr="00FD24AC" w:rsidTr="0098492A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AC" w:rsidRPr="00FD24AC" w:rsidRDefault="00FD24AC" w:rsidP="00FD24A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дворовых территорий Голуметского муниципального образования;</w:t>
            </w:r>
          </w:p>
          <w:p w:rsidR="00FD24AC" w:rsidRPr="00FD24AC" w:rsidRDefault="00FD24AC" w:rsidP="00FD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 уровня  благоустройства </w:t>
            </w:r>
          </w:p>
          <w:p w:rsidR="00FD24AC" w:rsidRPr="00FD24AC" w:rsidRDefault="00FD24AC" w:rsidP="00FD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территорий Голуметского сельского поселения;</w:t>
            </w:r>
          </w:p>
          <w:p w:rsidR="00FD24AC" w:rsidRPr="00FD24AC" w:rsidRDefault="00FD24AC" w:rsidP="00FD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 количества  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благоустроенных</w:t>
            </w:r>
            <w:proofErr w:type="gramEnd"/>
          </w:p>
          <w:p w:rsidR="00FD24AC" w:rsidRPr="00FD24AC" w:rsidRDefault="00FD24AC" w:rsidP="00FD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территорий Голуметского сельского поселения;</w:t>
            </w:r>
          </w:p>
          <w:p w:rsidR="00FD24AC" w:rsidRPr="00FD24AC" w:rsidRDefault="00FD24AC" w:rsidP="00FD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обустройство парков, скверов и </w:t>
            </w:r>
            <w:proofErr w:type="spellStart"/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минискверов</w:t>
            </w:r>
            <w:proofErr w:type="spellEnd"/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села;</w:t>
            </w:r>
          </w:p>
          <w:p w:rsidR="00FD24AC" w:rsidRPr="00FD24AC" w:rsidRDefault="00FD24AC" w:rsidP="00FD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безопасных условий отдыха граждан;</w:t>
            </w:r>
          </w:p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жителей поселения в реализацию мероприятий по формированию комфортной городской среды Голуметского муниципального образования.</w:t>
            </w:r>
          </w:p>
        </w:tc>
      </w:tr>
      <w:tr w:rsidR="00FD24AC" w:rsidRPr="00FD24AC" w:rsidTr="0098492A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AC" w:rsidRPr="00FD24AC" w:rsidRDefault="00FD24AC" w:rsidP="00FD24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количества благоустроенных мест массового отдыха Голуметского муниципального образования;</w:t>
            </w:r>
          </w:p>
          <w:p w:rsidR="00FD24AC" w:rsidRPr="00FD24AC" w:rsidRDefault="00FD24AC" w:rsidP="00FD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протяженности улиц обустроенных пешеходными тротуарами;</w:t>
            </w:r>
          </w:p>
          <w:p w:rsidR="00FD24AC" w:rsidRPr="00FD24AC" w:rsidRDefault="00FD24AC" w:rsidP="00FD24A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населения качественной питьевой водой; </w:t>
            </w:r>
          </w:p>
          <w:p w:rsidR="00FD24AC" w:rsidRPr="00FD24AC" w:rsidRDefault="00FD24AC" w:rsidP="00FD24A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дворовых территорий Голуметского муниципального образования, благоустроенных в рамках реализации Программы;</w:t>
            </w:r>
          </w:p>
          <w:p w:rsidR="00FD24AC" w:rsidRPr="00FD24AC" w:rsidRDefault="00FD24AC" w:rsidP="00FD24A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Голуметского сельского поселения.</w:t>
            </w:r>
          </w:p>
        </w:tc>
      </w:tr>
      <w:tr w:rsidR="00FD24AC" w:rsidRPr="00FD24AC" w:rsidTr="0098492A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2022 годы</w:t>
            </w:r>
          </w:p>
        </w:tc>
      </w:tr>
      <w:tr w:rsidR="00FD24AC" w:rsidRPr="00FD24AC" w:rsidTr="0098492A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4"/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Ресурсное обеспечение</w:t>
            </w:r>
            <w:r w:rsidRPr="00FD24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2542,7 тыс. рублей, в том числе по годам: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00,0 тыс. рублей;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1043,8,0 тыс. рублей;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1498,9 тыс. рублей;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–0,0 тыс. рублей;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–0,0 тыс. рублей.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1703,6,0 тыс. рублей;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 839,1,0 тыс. рублей;</w:t>
            </w: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поселения: 133,9,0 тыс. рублей.</w:t>
            </w:r>
          </w:p>
        </w:tc>
      </w:tr>
      <w:tr w:rsidR="00FD24AC" w:rsidRPr="00FD24AC" w:rsidTr="0098492A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конечный результат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AC" w:rsidRPr="00FD24AC" w:rsidRDefault="00FD24AC" w:rsidP="00F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безопасных и комфортных условий для проживания населения, улучшение архитектурного облика села, улучшение экологической обстановки и санитарно-гигиенических условий жизни. </w:t>
            </w:r>
          </w:p>
        </w:tc>
      </w:tr>
    </w:tbl>
    <w:p w:rsidR="00FD24AC" w:rsidRPr="00FD24AC" w:rsidRDefault="00FD24AC" w:rsidP="00FD24AC">
      <w:pPr>
        <w:rPr>
          <w:rFonts w:ascii="Times New Roman" w:eastAsia="Times New Roman" w:hAnsi="Times New Roman" w:cs="Times New Roman"/>
          <w:lang w:eastAsia="ru-RU"/>
        </w:rPr>
      </w:pPr>
      <w:bookmarkStart w:id="2" w:name="sub_110"/>
    </w:p>
    <w:p w:rsidR="00FD24AC" w:rsidRPr="00FD24AC" w:rsidRDefault="00FD24AC" w:rsidP="00FD24AC">
      <w:pPr>
        <w:spacing w:after="0" w:line="240" w:lineRule="auto"/>
        <w:ind w:firstLine="7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8"/>
          <w:lang w:eastAsia="ru-RU"/>
        </w:rPr>
        <w:t>Раздел 1. Х</w:t>
      </w:r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арактеристика текущего состояния сферы благоустройства Голуметского сельского поселения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деятельности органов местного самоуправления Голуметского сельского поселения является организация благоустройства территории сельского поселения, которая в соответствии с Федеральным законом от 06.10.2003 года №131-ФЗ «Об общих принципах организации местного самоуправления в Российской Федерации» отнесена к вопросам местного значения сельского поселения.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соответствующих полномочий на территории сельского поселения предусматривает осуществление мероприятий по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благоустройства территории Голуметского сельского поселения зависит, прежде всего, от состояния общественных территорий, имеющих </w:t>
      </w:r>
      <w:proofErr w:type="spell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общепоселенческое</w:t>
      </w:r>
      <w:proofErr w:type="spell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значение, в том числе для организации комфортного отдыха и проведения общественных мероприятий (далее – общественные пространства).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комфортности условий проживания граждан, эффективного расходования бюджетных средств Голуметского сельского поселения применяется комплексный подход к выполнению мероприятий по благоустройству территорий поселения с использованием программно-целевого метода. С 2012 года действовала муниципальная программа за счет средств областного и местного бюджетов «Ремонт дворовых территорий многоквартирных домов, проездов к дворовым территориям многоквартирных домов Голуметского сельского  поселения», утвержденная постановлением администрации, в ходе исполнения которой отремонтировано 2 (два) участка дворовых территорий и проездов к ним.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 2012 г. в рамках муниципальных программ по ремонту автомобильных дорог и за счет средств дорожного фонда отремонтировано 12 дорог общего пользования местного значения.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Построена многофункциональная спортивная площадка с искусственным покрытием.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2011 - 2017 годах на условиях </w:t>
      </w:r>
      <w:proofErr w:type="spellStart"/>
      <w:r w:rsidRPr="00FD24A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софинансирования</w:t>
      </w:r>
      <w:proofErr w:type="spellEnd"/>
      <w:r w:rsidRPr="00FD24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средств бюджета Иркутской области выделены средства по реализации перечня проектов народных инициатив. На выделенные средства с учетом наказов жителей Голуметского сельского поселения выполнены работы по благоустройству придомовой территории, установке дополнительного уличного освещения, огораживанию сквера «Мое село», проведен ремонт обелиска Славы.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это положительно сказывается на привлекательности сельского поселения.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сельском поселении имеются еще общественные территории, которые до настоящего времени не обустроены.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территорий Голуметского сельского поселения, которые были отобраны и подлежат благоустройству в 2018 – 2022 годах представлено в приложении 4 к Программе.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состояние общественных территорий, необходимо отметить, что в настоящее время в сельском поселении насчитывается 10 территорий (парки, скверы, места отдыха) общей площадью 92 044 </w:t>
      </w:r>
      <w:proofErr w:type="spell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проведенных в 2015 - 2016 годах комплексных исследований благоустроенных общественных территорий свидетельствуют о недостаточности в Голуметском сельском поселении спортивных площадок и зон отдыха, а также о необходимости современного обустройства пешеходных дорожек, территорий скверов и зон отдыха сельского поселения, спортивных площадок и совершенствования организации их деятельности.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текущих показателях состояния благоустройства Голуметского сельского поселения на 1 января 2017 года представлены в таблице 1.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Сведения о текущих показателях состояния благоустройства Голуметского сельского поселения на 1 января 2017 года.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24AC" w:rsidRPr="00FD24AC" w:rsidRDefault="00FD24AC" w:rsidP="00FD24AC">
      <w:pPr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Дворовые территории</w:t>
      </w:r>
    </w:p>
    <w:tbl>
      <w:tblPr>
        <w:tblW w:w="101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805"/>
        <w:gridCol w:w="1134"/>
        <w:gridCol w:w="1568"/>
      </w:tblGrid>
      <w:tr w:rsidR="00FD24AC" w:rsidRPr="00FD24AC" w:rsidTr="0098492A">
        <w:trPr>
          <w:tblHeader/>
        </w:trPr>
        <w:tc>
          <w:tcPr>
            <w:tcW w:w="674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80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68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FD24AC" w:rsidRPr="00FD24AC" w:rsidTr="0098492A">
        <w:trPr>
          <w:tblHeader/>
        </w:trPr>
        <w:tc>
          <w:tcPr>
            <w:tcW w:w="674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8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D24AC" w:rsidRPr="00FD24AC" w:rsidTr="0098492A">
        <w:tc>
          <w:tcPr>
            <w:tcW w:w="674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Количество территорий, всего, из них</w:t>
            </w:r>
          </w:p>
        </w:tc>
        <w:tc>
          <w:tcPr>
            <w:tcW w:w="1134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24AC" w:rsidRPr="00FD24AC" w:rsidTr="0098492A">
        <w:tc>
          <w:tcPr>
            <w:tcW w:w="674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 полностью благоустроенных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68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5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от общего количества дворовых территорий*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val="en-US" w:eastAsia="ru-RU"/>
              </w:rPr>
              <w:t>%</w:t>
            </w:r>
          </w:p>
        </w:tc>
        <w:tc>
          <w:tcPr>
            <w:tcW w:w="1568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5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Количество многоквартирных домов на территориях, всего, их них: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 на благоустроенных территориях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68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Общая численность населения муниципального образования Иркутской области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568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проживающего в жилом фонде с благоустроенными дворовыми территориями*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568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Доля населения, обеспеченного благоустроенными дворовыми </w:t>
            </w: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территориями от общей численности населения в населенном пункте*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568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0,0%</w:t>
            </w: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805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Площадь территорий, всего, из них: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68" w:type="dxa"/>
            <w:vAlign w:val="bottom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площадь благоустроенных территорий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68" w:type="dxa"/>
            <w:vAlign w:val="bottom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5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vAlign w:val="bottom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- детская площадка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ед. /кв. м</w:t>
            </w:r>
          </w:p>
        </w:tc>
        <w:tc>
          <w:tcPr>
            <w:tcW w:w="1568" w:type="dxa"/>
            <w:vAlign w:val="bottom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- спортивная площадка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ед. /кв. м</w:t>
            </w:r>
          </w:p>
        </w:tc>
        <w:tc>
          <w:tcPr>
            <w:tcW w:w="1568" w:type="dxa"/>
            <w:vAlign w:val="bottom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24AC" w:rsidRPr="00FD24AC" w:rsidTr="0098492A">
        <w:tc>
          <w:tcPr>
            <w:tcW w:w="67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- контейнерная площадка (выделенная)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ед. /кв. м</w:t>
            </w:r>
          </w:p>
        </w:tc>
        <w:tc>
          <w:tcPr>
            <w:tcW w:w="1568" w:type="dxa"/>
            <w:vAlign w:val="bottom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D24AC" w:rsidRPr="00FD24AC" w:rsidRDefault="00FD24AC" w:rsidP="00FD24AC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Общественные территории</w:t>
      </w:r>
    </w:p>
    <w:p w:rsidR="00FD24AC" w:rsidRPr="00FD24AC" w:rsidRDefault="00FD24AC" w:rsidP="00FD24AC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7057"/>
        <w:gridCol w:w="1134"/>
        <w:gridCol w:w="1417"/>
      </w:tblGrid>
      <w:tr w:rsidR="00FD24AC" w:rsidRPr="00FD24AC" w:rsidTr="0098492A">
        <w:trPr>
          <w:cantSplit/>
          <w:tblHeader/>
        </w:trPr>
        <w:tc>
          <w:tcPr>
            <w:tcW w:w="706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5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FD24AC" w:rsidRPr="00FD24AC" w:rsidTr="0098492A">
        <w:trPr>
          <w:cantSplit/>
          <w:tblHeader/>
        </w:trPr>
        <w:tc>
          <w:tcPr>
            <w:tcW w:w="706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Количество территорий всего, из них:</w:t>
            </w:r>
          </w:p>
        </w:tc>
        <w:tc>
          <w:tcPr>
            <w:tcW w:w="1134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5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57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val="en-US" w:eastAsia="ru-RU"/>
              </w:rPr>
              <w:t>%</w:t>
            </w:r>
          </w:p>
        </w:tc>
        <w:tc>
          <w:tcPr>
            <w:tcW w:w="141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18,2%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57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Общая численность населения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417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2548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57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Площадь территорий всего, из них: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804000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7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39162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57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134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417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57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57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FD24AC" w:rsidRPr="00FD24AC" w:rsidTr="0098492A">
        <w:trPr>
          <w:cantSplit/>
        </w:trPr>
        <w:tc>
          <w:tcPr>
            <w:tcW w:w="706" w:type="dxa"/>
          </w:tcPr>
          <w:p w:rsidR="00FD24AC" w:rsidRPr="00FD24AC" w:rsidRDefault="00FD24AC" w:rsidP="00FD24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57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кв. м на</w:t>
            </w: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1 жителя</w:t>
            </w:r>
          </w:p>
        </w:tc>
        <w:tc>
          <w:tcPr>
            <w:tcW w:w="141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</w:tr>
    </w:tbl>
    <w:p w:rsidR="00FD24AC" w:rsidRPr="00FD24AC" w:rsidRDefault="00FD24AC" w:rsidP="00FD24AC">
      <w:pPr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Ключевую роль в создании современной среды сельского поселения играет участие жителей в обсуждении проектов благоустройства общественных территорий (площадей, пешеходных зон, скверов, парков, иных территорий).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общественных пространств Голуметского сельского поселения.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муниципальной программы «Формирование комфортной городской среды на 2018-2022 год» (далее – Программа) позволит создать механизм реализации мероприятий по благоустройству, отвечающий современным требованиям к формированию комфортной среды проживания граждан.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Раздел. 2 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территорий.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муниципальной программы: повышение качества и комфорта городской среды на  территории Голуметского муниципального образования.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FD24AC" w:rsidRPr="00FD24AC" w:rsidRDefault="00FD24AC" w:rsidP="00FD24AC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уровня благоустройства дворовых территорий многоквартирных домов.</w:t>
      </w:r>
    </w:p>
    <w:p w:rsidR="00FD24AC" w:rsidRPr="00FD24AC" w:rsidRDefault="00FD24AC" w:rsidP="00FD24AC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благоустройства общественных территорий.</w:t>
      </w:r>
    </w:p>
    <w:p w:rsidR="00FD24AC" w:rsidRPr="00FD24AC" w:rsidRDefault="00FD24AC" w:rsidP="00FD24AC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уровня б</w:t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FD24AC" w:rsidRPr="00FD24AC" w:rsidRDefault="00FD24AC" w:rsidP="00FD24AC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</w:t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bookmarkEnd w:id="2"/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значениях целевых показателей Программы </w:t>
      </w:r>
      <w:r w:rsidRPr="00FD24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представлены в приложении №1 к Программе.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цели, задач и целевых показателей Программы представлена в приложении №2.</w:t>
      </w:r>
    </w:p>
    <w:p w:rsidR="00FD24AC" w:rsidRPr="00FD24AC" w:rsidRDefault="00FD24AC" w:rsidP="00FD24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программы: 2018 - 2022 годы.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3. Анализ рисков реализации муниципальной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программы и описание мер управления рисками реализации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программы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Реализация муниципальной программы может быть подвержена влиянию следующих рисков: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t>1) финансовый риск: связан с отсутствием финансирования либо недофинансированием программных мероприятий;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социальный риск: связан с низкой социальной активностью населения, отсутствием массовой культуры соучастия в благоустройстве дворовых территорий. Необходимо проведение информационно-разъяснительной работы в средствах массовой информации в целях стимулирования активности граждан и бизнеса, проведение встреч с населением;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t>3) административный риск: связан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t>Способы ограничения финансового риска: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t>а) ежегодное уточнение объема финансовых средств областного бюджета и бюджета поселения;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t>б) определение наиболее значимых мероприятий для первоочередного финансирования.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вышеуказанных рисков может быть осуществлено путем взаимодействия и взаимного сотрудничества органов местного самоуправления Голуметского сельского поселения и Министерства жилищной политики, энергетики и транспорта Иркутской области.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основных мероприятий муниципальной программы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следующие мероприятия: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дворовых территорий многоквартирных домов.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Минимальный перечень работ по благоустройству дворовых территорий включает следующие виды работ:</w:t>
      </w:r>
    </w:p>
    <w:p w:rsidR="00FD24AC" w:rsidRPr="00FD24AC" w:rsidRDefault="00FD24AC" w:rsidP="00FD24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Calibri" w:hAnsi="Times New Roman" w:cs="Times New Roman"/>
          <w:sz w:val="28"/>
          <w:szCs w:val="28"/>
          <w:lang w:eastAsia="ru-RU"/>
        </w:rPr>
        <w:t>1) ремонт дворовых проездов;</w:t>
      </w:r>
    </w:p>
    <w:p w:rsidR="00FD24AC" w:rsidRPr="00FD24AC" w:rsidRDefault="00FD24AC" w:rsidP="00FD24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обеспечение освещения дворовых территорий многоквартирных домов;</w:t>
      </w:r>
    </w:p>
    <w:p w:rsidR="00FD24AC" w:rsidRPr="00FD24AC" w:rsidRDefault="00FD24AC" w:rsidP="00FD24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Calibri" w:hAnsi="Times New Roman" w:cs="Times New Roman"/>
          <w:sz w:val="28"/>
          <w:szCs w:val="28"/>
          <w:lang w:eastAsia="ru-RU"/>
        </w:rPr>
        <w:t>3) установка скамеек;</w:t>
      </w:r>
    </w:p>
    <w:p w:rsidR="00FD24AC" w:rsidRPr="00FD24AC" w:rsidRDefault="00FD24AC" w:rsidP="00FD24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Calibri" w:hAnsi="Times New Roman" w:cs="Times New Roman"/>
          <w:sz w:val="28"/>
          <w:szCs w:val="28"/>
          <w:lang w:eastAsia="ru-RU"/>
        </w:rPr>
        <w:t>4) установка урн.</w:t>
      </w:r>
    </w:p>
    <w:p w:rsidR="00FD24AC" w:rsidRPr="00FD24AC" w:rsidRDefault="00FD24AC" w:rsidP="00FD24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1.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Дополнительный перечень работ по благоустройству дворовых территорий включает следующие виды работ: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оборудование детских площадок;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оборудование спортивных площадок;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оборудование автомобильных парковок;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озеленение территорий;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обустройство площадок для выгула домашних животных;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обустройство площадок для отдыха;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обустройство контейнерных площадок;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обустройство ограждений;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устройство открытого лотка для отвода дождевых и талых вод;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устройство искусственных дорожных неровностей с установкой соответствующих дорожных знаков;</w:t>
      </w:r>
    </w:p>
    <w:p w:rsidR="00FD24AC" w:rsidRPr="00FD24AC" w:rsidRDefault="00FD24AC" w:rsidP="00FD24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иные виды работ.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Calibri" w:hAnsi="Times New Roman" w:cs="Times New Roman"/>
          <w:sz w:val="28"/>
          <w:szCs w:val="28"/>
          <w:lang w:eastAsia="ru-RU"/>
        </w:rPr>
        <w:t>Трудовое участие заинтересованных лиц реализуется в форме субботника.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Calibri" w:hAnsi="Times New Roman" w:cs="Times New Roman"/>
          <w:sz w:val="28"/>
          <w:szCs w:val="28"/>
          <w:lang w:eastAsia="ru-RU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участие граждан, собственников зданий в выполнении мероприятий по благоустройству дворовых территорий подтверждается документально. Документы (материалы), подтверждающие трудовое участие, представляются в администрацию Голуметского сельского поселения представителями собственников помещений в многоквартирном доме, которые определяются протоколом общего собрания собственников помещений в многоквартирном доме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решением собственника здания(й) (сооружения(й)).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должен содержать информацию о количестве человек, принявших трудовое участие, и времени, затраченном на реализацию трудового участия. При этом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 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Адресный перечень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 многоквартирных домов, подлежащих благоустройству в 2018-2022 году формируется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Голуметского муниципального образования.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:rsidR="00FD24AC" w:rsidRPr="00FD24AC" w:rsidRDefault="00FD24AC" w:rsidP="00FD2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обсуждения с заинтересованными лицами и утверждения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Приложении 1.</w:t>
      </w:r>
    </w:p>
    <w:p w:rsidR="00FD24AC" w:rsidRPr="00FD24AC" w:rsidRDefault="00FD24AC" w:rsidP="00FD24AC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Благоустройство общественных территорий.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общественных территорий, подлежащих благоустройству в 2018-2022 году (приложение 3),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Алехинского муниципального образования. 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FD24AC" w:rsidRPr="00FD24AC" w:rsidRDefault="00FD24AC" w:rsidP="00FD24AC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соответствующей территории, утверждается постановлением администрации Голуметского муниципального образования.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объектов недвижимого имущества и земельных участков, находящихся в собственности (пользовании)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подлежащих благоустройству не позднее 2020 года за счет средств указанных лиц в соответствии с заключенными соглашениями приведен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4 к Программе.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в соответствии с приказом Министерства жилищной политики, энергетики и транспорта Иркутской области от 06.07.2017 № 109-мпр «Об отдельных вопросам организации проведения инвентаризации в соответствии с Правилами, утвержденными постановлением Правительства Российской Федерации от 10.02.2017 № 169» (далее – Приказ). </w:t>
      </w:r>
      <w:proofErr w:type="gramEnd"/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15.11.2018 собственники указанных домов (землепользователи земельных участков) предварительно заполняют паспорт благоустройства территории в соответствии с приложением № 5 Приказа.</w:t>
      </w:r>
    </w:p>
    <w:p w:rsidR="00FD24AC" w:rsidRPr="00FD24AC" w:rsidRDefault="00FD24AC" w:rsidP="00FD24A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инвентаризации уровня благоустройства индивидуальных жилых домов и земельных участков, предоставленных для их размещения, а также составления графика, создается муниципальная инвентаризационная комиссия, состав, порядок формирования и деятельности которой определяется постановлением администрации Голуметского муниципального образования.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инвентаризации с собственниками индивидуальных жилых домов и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предоставленных для их размещения в срок до 30.07.2019 заключаются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благоустройстве территории не позднее 2020 года в соответствии с требованиями, утвержденными постановлением администрации Голуметского сельского поселения. 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 всех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D24A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Основные принципы при проведении работ по благоустройству территории с учетом потребностей инвалидов и маломобильных групп населения: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D24A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 отсутствие барьеров для передвижения маломобильных групп граждан за счет устройства пандусов;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D24A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 правильно спроектированные съезды с тротуаров;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D24A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 парковочные места для инвалидов.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5. Ресурсное обеспечение муниципальной программы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lang w:eastAsia="ru-RU"/>
        </w:rPr>
        <w:t xml:space="preserve">Финансирование муниципальной программы осуществляется за счет средств федерального бюджета, областного бюджета и бюджета поселения. 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финансирования Программы составляет 2542,7</w:t>
      </w:r>
      <w:r w:rsidRPr="00FD24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по годам:</w:t>
      </w:r>
    </w:p>
    <w:p w:rsidR="00FD24AC" w:rsidRPr="00FD24AC" w:rsidRDefault="00FD24AC" w:rsidP="00FD24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 –     0,0 тыс. рублей;</w:t>
      </w:r>
    </w:p>
    <w:p w:rsidR="00FD24AC" w:rsidRPr="00FD24AC" w:rsidRDefault="00FD24AC" w:rsidP="00FD24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1043,8,0 тыс. рублей;</w:t>
      </w:r>
    </w:p>
    <w:p w:rsidR="00FD24AC" w:rsidRPr="00FD24AC" w:rsidRDefault="00FD24AC" w:rsidP="00FD24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FD24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1498,9 тыс. рублей;</w:t>
      </w:r>
    </w:p>
    <w:p w:rsidR="00FD24AC" w:rsidRPr="00FD24AC" w:rsidRDefault="00FD24AC" w:rsidP="00FD24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0,0 тыс. рублей;</w:t>
      </w:r>
    </w:p>
    <w:p w:rsidR="00FD24AC" w:rsidRPr="00FD24AC" w:rsidRDefault="00FD24AC" w:rsidP="00FD24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0,0 тыс. рублей.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источникам финансирования: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1703,6 тыс. рублей;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бюджет: 839,1 тыс. рублей;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поселения: 133,9 тыс. рублей.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период.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Анализ рисков реализации  </w:t>
      </w:r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FD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и описание мер управления рисками реализации </w:t>
      </w:r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FD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FD24AC" w:rsidRPr="00FD24AC" w:rsidRDefault="00FD24AC" w:rsidP="00FD24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3:</w:t>
      </w:r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FD24AC" w:rsidRPr="00FD24AC" w:rsidRDefault="00FD24AC" w:rsidP="00FD2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оценка рисков, возникающих при реализации мероприятий муниципальной программы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FD24AC" w:rsidRPr="00FD24AC" w:rsidTr="0098492A">
        <w:trPr>
          <w:trHeight w:val="388"/>
        </w:trPr>
        <w:tc>
          <w:tcPr>
            <w:tcW w:w="67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снижению рисков</w:t>
            </w:r>
          </w:p>
        </w:tc>
      </w:tr>
      <w:tr w:rsidR="00FD24AC" w:rsidRPr="00FD24AC" w:rsidTr="0098492A">
        <w:trPr>
          <w:trHeight w:val="365"/>
        </w:trPr>
        <w:tc>
          <w:tcPr>
            <w:tcW w:w="67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Риски изменения законодательства</w:t>
            </w:r>
          </w:p>
        </w:tc>
      </w:tr>
      <w:tr w:rsidR="00FD24AC" w:rsidRPr="00FD24AC" w:rsidTr="0098492A">
        <w:trPr>
          <w:trHeight w:val="413"/>
        </w:trPr>
        <w:tc>
          <w:tcPr>
            <w:tcW w:w="67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Голуметского муниципального образования  в сфере реализации муниципальной программы.</w:t>
            </w:r>
          </w:p>
        </w:tc>
      </w:tr>
      <w:tr w:rsidR="00FD24AC" w:rsidRPr="00FD24AC" w:rsidTr="0098492A">
        <w:tc>
          <w:tcPr>
            <w:tcW w:w="67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2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риски</w:t>
            </w:r>
          </w:p>
        </w:tc>
      </w:tr>
      <w:tr w:rsidR="00FD24AC" w:rsidRPr="00FD24AC" w:rsidTr="0098492A">
        <w:tc>
          <w:tcPr>
            <w:tcW w:w="67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1" w:type="dxa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FD24AC" w:rsidRPr="00FD24AC" w:rsidTr="0098492A">
        <w:tc>
          <w:tcPr>
            <w:tcW w:w="67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2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Финансовые, бюджетные риски</w:t>
            </w:r>
          </w:p>
        </w:tc>
      </w:tr>
      <w:tr w:rsidR="00FD24AC" w:rsidRPr="00FD24AC" w:rsidTr="0098492A">
        <w:tc>
          <w:tcPr>
            <w:tcW w:w="67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1" w:type="dxa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FD24AC" w:rsidRPr="00FD24AC" w:rsidTr="0098492A">
        <w:tc>
          <w:tcPr>
            <w:tcW w:w="67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gridSpan w:val="2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риски</w:t>
            </w:r>
          </w:p>
        </w:tc>
      </w:tr>
      <w:tr w:rsidR="00FD24AC" w:rsidRPr="00FD24AC" w:rsidTr="0098492A">
        <w:tc>
          <w:tcPr>
            <w:tcW w:w="675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1" w:type="dxa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принятие управленческих решений в </w:t>
            </w: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Оперативное реагирование на выявленные недостатки в процедурах управления, контроля и </w:t>
            </w:r>
            <w:r w:rsidRPr="00FD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кадрового обеспечения реализации муниципальной программы.</w:t>
            </w:r>
          </w:p>
        </w:tc>
      </w:tr>
    </w:tbl>
    <w:p w:rsidR="00FD24AC" w:rsidRPr="00FD24AC" w:rsidRDefault="00FD24AC" w:rsidP="00FD24AC">
      <w:pPr>
        <w:tabs>
          <w:tab w:val="left" w:pos="720"/>
          <w:tab w:val="left" w:pos="1440"/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Ожидаемые конечные результаты реализации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программы,</w:t>
      </w:r>
    </w:p>
    <w:p w:rsidR="00FD24AC" w:rsidRPr="00FD24AC" w:rsidRDefault="00FD24AC" w:rsidP="00FD2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оценки результативности муниципальной программы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sz w:val="28"/>
          <w:szCs w:val="28"/>
        </w:rPr>
        <w:t>Основными ожидаемыми конечными результатами реализации муниципальной программы являются:</w:t>
      </w:r>
    </w:p>
    <w:p w:rsidR="00FD24AC" w:rsidRPr="00FD24AC" w:rsidRDefault="00FD24AC" w:rsidP="00FD24AC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количества благоустроенных дворовых территорий сельского поселения до 1 в 2022 году;</w:t>
      </w:r>
    </w:p>
    <w:p w:rsidR="00FD24AC" w:rsidRPr="00FD24AC" w:rsidRDefault="00FD24AC" w:rsidP="00FD24AC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увеличение количества благоустроенных общественных территорий сельского поселения с 2 в 2017 году до 12 в 2022 году;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sz w:val="28"/>
          <w:szCs w:val="28"/>
        </w:rPr>
        <w:t>3) увеличение удельного веса площади благоустроенной территории сельского поселения к общей площади территории сельского поселения, подлежащей благоустройству с 5,1% в 2017 году до 100% в 2022 году.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целевых показателей Программы определяются</w:t>
      </w: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следующей методике: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Целевой показатель «Количество (площадь) дворовых территорий Голуметского сельского поселения, благоустроенных в рамках реализации Программы» определяется как общее количество (площадь) благоустроенных дворовых территорий сельского поселения в соответствии с муниципальными контрактами по выполнению направления реализации мероприятий Программы «1. Благоустройство дворовых территорий многоквартирных домов».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получения информации о динамике показателя: муниципальные контракты по выполнению направления реализации мероприятий Программы «1. Благоустройство дворовых территорий многоквартирных домов».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получения информации о динамике показателя: по мере выполнения муниципальных контрактов.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Целевой показатель «Количество общественных территорий Голуметского сельского поселения, благоустроенных в рамках реализации Программы» определяется как общее количество благоустроенных общественных территорий городского поселения в соответствии с муниципальными контрактами по выполнению направления реализации мероприятий Программы «2. Благоустройство общественных территорий Голуметского сельского поселения».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получения информации о динамике показателя: муниципальные контракты по выполнению направления реализации мероприятий Программы «2. Благоустройство общественных территорий Голуметского сельского поселения».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получения информации о динамике показателя: по мере выполнения муниципальных контрактов.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4"/>
          <w:lang w:eastAsia="ru-RU"/>
        </w:rPr>
        <w:t>3. Целевой показатель «Доля дворовых территорий, благоустроенных в рамках Программы» определяется в процентах от общего количества и площади дворовых территорий Голуметского сельского поселения.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4"/>
          <w:lang w:eastAsia="ru-RU"/>
        </w:rPr>
        <w:t>4. Целевой показатель «Доля площади общественных территорий, благоустроенных в рамках Программы» определяется в процентах от общей площади общественных территорий Голуметского сельского поселения.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Целевой показатель «Количество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 Голуметского сельского поселения» определяется как общее количество жителей многоквартирных домов, принявших трудовое участие в мероприятиях по повышению благоустройства дворовой территории соответствующего многоквартирного дома, реализуемых в рамках Программы.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получения информации о динамике показателя: отчет о трудовом участии по дворовой территории, предоставленный управляющей компанией в администрацию Голуметского сельского поселения. </w:t>
      </w:r>
    </w:p>
    <w:p w:rsidR="00FD24AC" w:rsidRPr="00FD24AC" w:rsidRDefault="00FD24AC" w:rsidP="00FD2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получения информации о динамике показателя: по мере поступления отчета о реализации мероприятия с трудовым участием жителей многоквартирных домов. 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500"/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0"/>
      <w:bookmarkEnd w:id="3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Голуметского </w:t>
      </w: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4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В.А. Лохова</w:t>
      </w: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подпрограмме</w:t>
      </w:r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</w:t>
      </w:r>
      <w:proofErr w:type="gramStart"/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современной</w:t>
      </w:r>
      <w:proofErr w:type="gramEnd"/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среды Голуметского </w:t>
      </w:r>
      <w:proofErr w:type="gramStart"/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на 2018-2022 годы»</w:t>
      </w:r>
    </w:p>
    <w:p w:rsidR="00FD24AC" w:rsidRPr="00FD24AC" w:rsidRDefault="00FD24AC" w:rsidP="00FD2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Визуализированный перечень образцов элементов благоустройства.</w:t>
      </w:r>
    </w:p>
    <w:p w:rsidR="00FD24AC" w:rsidRPr="00FD24AC" w:rsidRDefault="00FD24AC" w:rsidP="00FD2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 работ.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tabs>
          <w:tab w:val="left" w:pos="150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Минимальный перечень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5196"/>
        <w:gridCol w:w="2203"/>
      </w:tblGrid>
      <w:tr w:rsidR="00FD24AC" w:rsidRPr="00FD24AC" w:rsidTr="0098492A">
        <w:trPr>
          <w:trHeight w:val="617"/>
        </w:trPr>
        <w:tc>
          <w:tcPr>
            <w:tcW w:w="3369" w:type="dxa"/>
          </w:tcPr>
          <w:p w:rsidR="00FD24AC" w:rsidRPr="00FD24AC" w:rsidRDefault="00FD24AC" w:rsidP="00FD24A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4614" w:type="dxa"/>
          </w:tcPr>
          <w:p w:rsidR="00FD24AC" w:rsidRPr="00FD24AC" w:rsidRDefault="00FD24AC" w:rsidP="00FD24A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>Визуализация</w:t>
            </w:r>
          </w:p>
        </w:tc>
        <w:tc>
          <w:tcPr>
            <w:tcW w:w="2438" w:type="dxa"/>
          </w:tcPr>
          <w:p w:rsidR="00FD24AC" w:rsidRPr="00FD24AC" w:rsidRDefault="00FD24AC" w:rsidP="00FD24A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Нормативная стоимость за единицу, руб.</w:t>
            </w:r>
          </w:p>
        </w:tc>
      </w:tr>
      <w:tr w:rsidR="00FD24AC" w:rsidRPr="00FD24AC" w:rsidTr="0098492A">
        <w:tc>
          <w:tcPr>
            <w:tcW w:w="3369" w:type="dxa"/>
          </w:tcPr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Установка урн для мусора на опорах</w:t>
            </w:r>
          </w:p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Характеристики:</w:t>
            </w:r>
          </w:p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Высота-600мм;</w:t>
            </w:r>
          </w:p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Ширина-350мм;</w:t>
            </w:r>
          </w:p>
          <w:p w:rsidR="00FD24AC" w:rsidRPr="00FD24AC" w:rsidRDefault="00FD24AC" w:rsidP="00FD24AC">
            <w:pPr>
              <w:tabs>
                <w:tab w:val="left" w:pos="150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Длин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а-</w:t>
            </w:r>
            <w:proofErr w:type="gramEnd"/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мм. 350</w:t>
            </w: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|</w:t>
            </w:r>
          </w:p>
        </w:tc>
        <w:tc>
          <w:tcPr>
            <w:tcW w:w="4614" w:type="dxa"/>
          </w:tcPr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190625" cy="8858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4 220 (с доставкой и установкой)</w:t>
            </w:r>
          </w:p>
        </w:tc>
      </w:tr>
      <w:tr w:rsidR="00FD24AC" w:rsidRPr="00FD24AC" w:rsidTr="0098492A">
        <w:trPr>
          <w:trHeight w:val="2683"/>
        </w:trPr>
        <w:tc>
          <w:tcPr>
            <w:tcW w:w="3369" w:type="dxa"/>
          </w:tcPr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Установка</w:t>
            </w:r>
            <w:r w:rsidRPr="00FD2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скамьи  со спинкой, подлокотниками</w:t>
            </w:r>
          </w:p>
          <w:p w:rsidR="00FD24AC" w:rsidRPr="00FD24AC" w:rsidRDefault="00FD24AC" w:rsidP="00FD24A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высота 850мм;</w:t>
            </w:r>
          </w:p>
          <w:p w:rsidR="00FD24AC" w:rsidRPr="00FD24AC" w:rsidRDefault="00FD24AC" w:rsidP="00FD24A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24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ширина-700мм;</w:t>
            </w:r>
          </w:p>
          <w:p w:rsidR="00FD24AC" w:rsidRPr="00FD24AC" w:rsidRDefault="00FD24AC" w:rsidP="00FD24AC">
            <w:pPr>
              <w:tabs>
                <w:tab w:val="left" w:pos="150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длина – 2000 мм.</w:t>
            </w:r>
          </w:p>
        </w:tc>
        <w:tc>
          <w:tcPr>
            <w:tcW w:w="4614" w:type="dxa"/>
          </w:tcPr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09750" cy="14763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10 400 (с доставкой и установкой)</w:t>
            </w:r>
          </w:p>
        </w:tc>
      </w:tr>
      <w:tr w:rsidR="00FD24AC" w:rsidRPr="00FD24AC" w:rsidTr="0098492A">
        <w:trPr>
          <w:trHeight w:val="2683"/>
        </w:trPr>
        <w:tc>
          <w:tcPr>
            <w:tcW w:w="3369" w:type="dxa"/>
          </w:tcPr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Приобретение переносных лавочек 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>450*350*1500</w:t>
            </w:r>
          </w:p>
        </w:tc>
        <w:tc>
          <w:tcPr>
            <w:tcW w:w="4614" w:type="dxa"/>
          </w:tcPr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62300" cy="1762125"/>
                  <wp:effectExtent l="0" t="0" r="0" b="9525"/>
                  <wp:docPr id="13" name="Рисунок 13" descr="Описание: https://ksil74.ru/assets/images/products/31/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ksil74.ru/assets/images/products/31/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3618 (с доставкой)</w:t>
            </w:r>
          </w:p>
        </w:tc>
      </w:tr>
    </w:tbl>
    <w:p w:rsidR="00FD24AC" w:rsidRPr="00FD24AC" w:rsidRDefault="00FD24AC" w:rsidP="00FD24AC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Дополнительный перечень работ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5001"/>
        <w:gridCol w:w="2276"/>
      </w:tblGrid>
      <w:tr w:rsidR="00FD24AC" w:rsidRPr="00FD24AC" w:rsidTr="0098492A">
        <w:trPr>
          <w:trHeight w:val="122"/>
        </w:trPr>
        <w:tc>
          <w:tcPr>
            <w:tcW w:w="3178" w:type="dxa"/>
            <w:tcBorders>
              <w:bottom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FD24AC" w:rsidRPr="00FD24AC" w:rsidRDefault="00FD24AC" w:rsidP="00FD24A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>Визуализация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FD24AC" w:rsidRPr="00FD24AC" w:rsidRDefault="00FD24AC" w:rsidP="00FD24A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Нормативная стоимость за единицу, руб.</w:t>
            </w:r>
          </w:p>
        </w:tc>
      </w:tr>
      <w:tr w:rsidR="00FD24AC" w:rsidRPr="00FD24AC" w:rsidTr="0098492A">
        <w:trPr>
          <w:trHeight w:val="2257"/>
        </w:trPr>
        <w:tc>
          <w:tcPr>
            <w:tcW w:w="3178" w:type="dxa"/>
            <w:tcBorders>
              <w:bottom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Оборудование детских </w:t>
            </w:r>
          </w:p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площадок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Детская площадка</w:t>
            </w:r>
          </w:p>
          <w:p w:rsidR="00FD24AC" w:rsidRPr="00FD24AC" w:rsidRDefault="00FD24AC" w:rsidP="00FD24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Горка "ЮНГА" 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95425" cy="12192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AC" w:rsidRPr="00FD24AC" w:rsidRDefault="00FD24AC" w:rsidP="00FD24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Качель</w:t>
            </w:r>
            <w:proofErr w:type="spellEnd"/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металлическая</w:t>
            </w:r>
          </w:p>
          <w:p w:rsidR="00FD24AC" w:rsidRPr="00FD24AC" w:rsidRDefault="00FD24AC" w:rsidP="00FD24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"Лодочка"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019175" cy="13144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Качалка-балансир "4 Пони"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38275" cy="7715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Карусель "Василек"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09675" cy="8477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Песочница "Домик"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038225" cy="923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Столик "Пеньки"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114425" cy="8382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Стоимость: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57 800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22 500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19 800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32 100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20 200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16 300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Доставка:</w:t>
            </w: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8 400</w:t>
            </w:r>
          </w:p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Монтаж:</w:t>
            </w: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50 610  </w:t>
            </w:r>
          </w:p>
        </w:tc>
      </w:tr>
      <w:tr w:rsidR="00FD24AC" w:rsidRPr="00FD24AC" w:rsidTr="0098492A">
        <w:trPr>
          <w:trHeight w:val="2257"/>
        </w:trPr>
        <w:tc>
          <w:tcPr>
            <w:tcW w:w="3178" w:type="dxa"/>
            <w:tcBorders>
              <w:bottom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Игровой комплекс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66825" cy="10953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180081</w:t>
            </w:r>
          </w:p>
        </w:tc>
      </w:tr>
      <w:tr w:rsidR="00FD24AC" w:rsidRPr="00FD24AC" w:rsidTr="0098492A">
        <w:trPr>
          <w:trHeight w:val="434"/>
        </w:trPr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D24AC" w:rsidRPr="00FD24AC" w:rsidTr="0098492A">
        <w:trPr>
          <w:trHeight w:val="434"/>
        </w:trPr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AC" w:rsidRPr="00FD24AC" w:rsidRDefault="00FD24AC" w:rsidP="00FD2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AC" w:rsidRPr="00FD24AC" w:rsidRDefault="00FD24AC" w:rsidP="00FD24A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24AC" w:rsidRPr="00FD24AC" w:rsidTr="0098492A">
        <w:trPr>
          <w:trHeight w:val="911"/>
        </w:trPr>
        <w:tc>
          <w:tcPr>
            <w:tcW w:w="3178" w:type="dxa"/>
            <w:tcBorders>
              <w:top w:val="single" w:sz="4" w:space="0" w:color="auto"/>
            </w:tcBorders>
          </w:tcPr>
          <w:p w:rsidR="00FD24AC" w:rsidRPr="00FD24AC" w:rsidRDefault="00FD24AC" w:rsidP="00FD24A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FD24AC" w:rsidRPr="00FD24AC" w:rsidRDefault="00FD24AC" w:rsidP="00FD24A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>Визуализация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Нормативная стоимость за единицу, руб.</w:t>
            </w:r>
          </w:p>
        </w:tc>
      </w:tr>
      <w:tr w:rsidR="00FD24AC" w:rsidRPr="00FD24AC" w:rsidTr="0098492A">
        <w:trPr>
          <w:trHeight w:val="4328"/>
        </w:trPr>
        <w:tc>
          <w:tcPr>
            <w:tcW w:w="3178" w:type="dxa"/>
            <w:tcBorders>
              <w:top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Теневой навес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Тренажеры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09700" cy="942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628650" cy="1019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095375" cy="8953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666750" cy="962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114900</w:t>
            </w: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190138</w:t>
            </w:r>
          </w:p>
        </w:tc>
      </w:tr>
    </w:tbl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4AC" w:rsidRPr="00FD24AC" w:rsidSect="00C835B6">
          <w:pgSz w:w="11906" w:h="16838"/>
          <w:pgMar w:top="964" w:right="567" w:bottom="851" w:left="1134" w:header="720" w:footer="720" w:gutter="0"/>
          <w:cols w:space="720"/>
          <w:noEndnote/>
        </w:sect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FD24AC" w:rsidRPr="00FD24AC" w:rsidSect="00C835B6">
          <w:headerReference w:type="default" r:id="rId21"/>
          <w:pgSz w:w="11906" w:h="16838"/>
          <w:pgMar w:top="964" w:right="567" w:bottom="851" w:left="1134" w:header="720" w:footer="720" w:gutter="0"/>
          <w:cols w:space="720"/>
          <w:noEndnote/>
        </w:sectPr>
      </w:pPr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>к муниципальной программе</w:t>
      </w:r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«Формирование </w:t>
      </w:r>
      <w:proofErr w:type="gramStart"/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современной</w:t>
      </w:r>
      <w:proofErr w:type="gramEnd"/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городской среды Голуметского</w:t>
      </w:r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2018 - 2022 годы»</w:t>
      </w: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и объемы финансирования и направления реализации мероприятий </w:t>
      </w:r>
    </w:p>
    <w:p w:rsidR="00FD24AC" w:rsidRPr="00FD24AC" w:rsidRDefault="00FD24AC" w:rsidP="00FD2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«Формирование современной городской среды Голуметского муниципального образования на 2018 - 2022 годы»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19"/>
        <w:gridCol w:w="2551"/>
        <w:gridCol w:w="1637"/>
        <w:gridCol w:w="72"/>
        <w:gridCol w:w="851"/>
        <w:gridCol w:w="192"/>
        <w:gridCol w:w="1134"/>
        <w:gridCol w:w="1134"/>
        <w:gridCol w:w="1134"/>
        <w:gridCol w:w="1134"/>
        <w:gridCol w:w="2926"/>
      </w:tblGrid>
      <w:tr w:rsidR="00FD24AC" w:rsidRPr="00FD24AC" w:rsidTr="0098492A">
        <w:trPr>
          <w:trHeight w:val="570"/>
        </w:trPr>
        <w:tc>
          <w:tcPr>
            <w:tcW w:w="675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9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направлений</w:t>
            </w:r>
          </w:p>
        </w:tc>
        <w:tc>
          <w:tcPr>
            <w:tcW w:w="2551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37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обеспечение, всего</w:t>
            </w: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51" w:type="dxa"/>
            <w:gridSpan w:val="7"/>
            <w:tcBorders>
              <w:bottom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2926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FD24AC" w:rsidRPr="00FD24AC" w:rsidTr="0098492A">
        <w:trPr>
          <w:trHeight w:val="525"/>
        </w:trPr>
        <w:tc>
          <w:tcPr>
            <w:tcW w:w="675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26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AC" w:rsidRPr="00FD24AC" w:rsidTr="0098492A">
        <w:tc>
          <w:tcPr>
            <w:tcW w:w="12633" w:type="dxa"/>
            <w:gridSpan w:val="11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Повышение уровня благоустройства дворовых территорий Голуметского сельского  поселения</w:t>
            </w:r>
          </w:p>
        </w:tc>
        <w:tc>
          <w:tcPr>
            <w:tcW w:w="2926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AC" w:rsidRPr="00FD24AC" w:rsidTr="0098492A">
        <w:trPr>
          <w:trHeight w:val="457"/>
        </w:trPr>
        <w:tc>
          <w:tcPr>
            <w:tcW w:w="675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19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551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9" w:type="dxa"/>
            <w:gridSpan w:val="2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</w:t>
            </w:r>
          </w:p>
        </w:tc>
        <w:tc>
          <w:tcPr>
            <w:tcW w:w="851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2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6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благоустроенных дворовых территорий многоквартирных домов сельского поселения</w:t>
            </w:r>
          </w:p>
        </w:tc>
      </w:tr>
      <w:tr w:rsidR="00FD24AC" w:rsidRPr="00FD24AC" w:rsidTr="0098492A">
        <w:tc>
          <w:tcPr>
            <w:tcW w:w="675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9" w:type="dxa"/>
            <w:gridSpan w:val="2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1004,3</w:t>
            </w:r>
          </w:p>
        </w:tc>
        <w:tc>
          <w:tcPr>
            <w:tcW w:w="851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2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1004,3</w:t>
            </w:r>
          </w:p>
        </w:tc>
        <w:tc>
          <w:tcPr>
            <w:tcW w:w="1134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6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AC" w:rsidRPr="00FD24AC" w:rsidTr="0098492A">
        <w:tc>
          <w:tcPr>
            <w:tcW w:w="675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709" w:type="dxa"/>
            <w:gridSpan w:val="2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851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2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1134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6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AC" w:rsidRPr="00FD24AC" w:rsidTr="0098492A">
        <w:trPr>
          <w:trHeight w:val="320"/>
        </w:trPr>
        <w:tc>
          <w:tcPr>
            <w:tcW w:w="675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709" w:type="dxa"/>
            <w:gridSpan w:val="2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851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2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34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6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AC" w:rsidRPr="00FD24AC" w:rsidTr="0098492A">
        <w:tc>
          <w:tcPr>
            <w:tcW w:w="12633" w:type="dxa"/>
            <w:gridSpan w:val="11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Повышение уровня благоустройства общественных территорий Голуметского сельского  поселения</w:t>
            </w:r>
          </w:p>
        </w:tc>
        <w:tc>
          <w:tcPr>
            <w:tcW w:w="2926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AC" w:rsidRPr="00FD24AC" w:rsidTr="0098492A">
        <w:tc>
          <w:tcPr>
            <w:tcW w:w="675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19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551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63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1115" w:type="dxa"/>
            <w:gridSpan w:val="3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 сельского поселения</w:t>
            </w:r>
          </w:p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AC" w:rsidRPr="00FD24AC" w:rsidTr="0098492A">
        <w:tc>
          <w:tcPr>
            <w:tcW w:w="675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699,3</w:t>
            </w:r>
          </w:p>
        </w:tc>
        <w:tc>
          <w:tcPr>
            <w:tcW w:w="1115" w:type="dxa"/>
            <w:gridSpan w:val="3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699,3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6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AC" w:rsidRPr="00FD24AC" w:rsidTr="0098492A">
        <w:trPr>
          <w:trHeight w:val="374"/>
        </w:trPr>
        <w:tc>
          <w:tcPr>
            <w:tcW w:w="675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63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115" w:type="dxa"/>
            <w:gridSpan w:val="3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6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AC" w:rsidRPr="00FD24AC" w:rsidTr="0098492A">
        <w:tc>
          <w:tcPr>
            <w:tcW w:w="675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D24AC" w:rsidRPr="00FD24AC" w:rsidRDefault="00FD24AC" w:rsidP="00FD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3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15" w:type="dxa"/>
            <w:gridSpan w:val="3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Голуметского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Лохова</w:t>
      </w:r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>к муниципальной программе</w:t>
      </w:r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«Формирование </w:t>
      </w:r>
      <w:proofErr w:type="gramStart"/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современной</w:t>
      </w:r>
      <w:proofErr w:type="gramEnd"/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городской среды на 2018 - 2022 годы»</w:t>
      </w: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территорий Голуметского сельского поселения, </w:t>
      </w: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были отобраны и подлежат благоустройству в 2018 – 2022 годах</w:t>
      </w: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402"/>
        <w:gridCol w:w="2112"/>
        <w:gridCol w:w="2112"/>
        <w:gridCol w:w="2112"/>
        <w:gridCol w:w="2113"/>
        <w:gridCol w:w="2113"/>
      </w:tblGrid>
      <w:tr w:rsidR="00FD24AC" w:rsidRPr="00FD24AC" w:rsidTr="0098492A">
        <w:tc>
          <w:tcPr>
            <w:tcW w:w="81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направления</w:t>
            </w:r>
          </w:p>
        </w:tc>
        <w:tc>
          <w:tcPr>
            <w:tcW w:w="2112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112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112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113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113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D24AC" w:rsidRPr="00FD24AC" w:rsidTr="0098492A">
        <w:tc>
          <w:tcPr>
            <w:tcW w:w="817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AC" w:rsidRPr="00FD24AC" w:rsidTr="0098492A">
        <w:tc>
          <w:tcPr>
            <w:tcW w:w="817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112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Голуметь, </w:t>
            </w: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Кирова, 20</w:t>
            </w:r>
          </w:p>
        </w:tc>
        <w:tc>
          <w:tcPr>
            <w:tcW w:w="2113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</w:t>
            </w:r>
          </w:p>
        </w:tc>
      </w:tr>
      <w:tr w:rsidR="00FD24AC" w:rsidRPr="00FD24AC" w:rsidTr="0098492A">
        <w:tc>
          <w:tcPr>
            <w:tcW w:w="817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номер многоквартирного дома</w:t>
            </w:r>
          </w:p>
        </w:tc>
        <w:tc>
          <w:tcPr>
            <w:tcW w:w="2112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AC" w:rsidRPr="00FD24AC" w:rsidTr="0098492A">
        <w:tc>
          <w:tcPr>
            <w:tcW w:w="817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общественных территорий сельского поселения</w:t>
            </w:r>
          </w:p>
        </w:tc>
        <w:tc>
          <w:tcPr>
            <w:tcW w:w="2112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«Мое село» по ул. Советская с. Голуметь</w:t>
            </w:r>
            <w:proofErr w:type="gramEnd"/>
          </w:p>
        </w:tc>
        <w:tc>
          <w:tcPr>
            <w:tcW w:w="2112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3" w:type="dxa"/>
            <w:vMerge w:val="restart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24AC" w:rsidRPr="00FD24AC" w:rsidTr="0098492A">
        <w:tc>
          <w:tcPr>
            <w:tcW w:w="817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общественной территории</w:t>
            </w:r>
          </w:p>
        </w:tc>
        <w:tc>
          <w:tcPr>
            <w:tcW w:w="2112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Merge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Голуметского</w:t>
      </w: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Лохова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4AC" w:rsidRPr="00FD24AC" w:rsidSect="00C835B6">
          <w:pgSz w:w="16838" w:h="11906" w:orient="landscape"/>
          <w:pgMar w:top="964" w:right="567" w:bottom="851" w:left="1134" w:header="720" w:footer="720" w:gutter="0"/>
          <w:cols w:space="720"/>
          <w:noEndnote/>
        </w:sectPr>
      </w:pPr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FD2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Голуметского </w:t>
      </w:r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D24AC" w:rsidRPr="00FD24AC" w:rsidRDefault="00FD24AC" w:rsidP="00FD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2018 - 2022 годы»</w:t>
      </w:r>
    </w:p>
    <w:p w:rsidR="00FD24AC" w:rsidRPr="00FD24AC" w:rsidRDefault="00FD24AC" w:rsidP="00FD24A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территорий, подлежащих благоустройству не позднее 2022 года в рамках программы «Формирование современной городской среды Голуметского муниципального образования на 2018-2022 годы»</w:t>
      </w:r>
    </w:p>
    <w:p w:rsidR="00FD24AC" w:rsidRPr="00FD24AC" w:rsidRDefault="00FD24AC" w:rsidP="00FD24A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6077"/>
        <w:gridCol w:w="1300"/>
      </w:tblGrid>
      <w:tr w:rsidR="00FD24AC" w:rsidRPr="00FD24AC" w:rsidTr="0098492A">
        <w:trPr>
          <w:trHeight w:val="277"/>
        </w:trPr>
        <w:tc>
          <w:tcPr>
            <w:tcW w:w="9328" w:type="dxa"/>
            <w:gridSpan w:val="4"/>
            <w:shd w:val="clear" w:color="auto" w:fill="auto"/>
          </w:tcPr>
          <w:p w:rsidR="00FD24AC" w:rsidRPr="00FD24AC" w:rsidRDefault="00FD24AC" w:rsidP="00FD24AC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Адрес объекта, земельного участка</w:t>
            </w:r>
          </w:p>
        </w:tc>
      </w:tr>
      <w:tr w:rsidR="00FD24AC" w:rsidRPr="00FD24AC" w:rsidTr="0098492A">
        <w:trPr>
          <w:trHeight w:val="799"/>
        </w:trPr>
        <w:tc>
          <w:tcPr>
            <w:tcW w:w="534" w:type="dxa"/>
            <w:shd w:val="clear" w:color="auto" w:fill="auto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607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Номер дома (при наличии)</w:t>
            </w:r>
          </w:p>
        </w:tc>
      </w:tr>
      <w:tr w:rsidR="00FD24AC" w:rsidRPr="00FD24AC" w:rsidTr="0098492A">
        <w:trPr>
          <w:trHeight w:val="279"/>
        </w:trPr>
        <w:tc>
          <w:tcPr>
            <w:tcW w:w="534" w:type="dxa"/>
            <w:shd w:val="clear" w:color="auto" w:fill="auto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с. Голуметь</w:t>
            </w:r>
          </w:p>
        </w:tc>
        <w:tc>
          <w:tcPr>
            <w:tcW w:w="607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</w:t>
      </w: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подлежащих благоустройству не позднее 2022 года в рамках программы «Формирование современной городской среды Голуметского муниципального образования на 2018-2022 годы»</w:t>
      </w:r>
    </w:p>
    <w:p w:rsidR="00FD24AC" w:rsidRPr="00FD24AC" w:rsidRDefault="00FD24AC" w:rsidP="00FD24AC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6077"/>
        <w:gridCol w:w="1300"/>
      </w:tblGrid>
      <w:tr w:rsidR="00FD24AC" w:rsidRPr="00FD24AC" w:rsidTr="0098492A">
        <w:trPr>
          <w:trHeight w:val="277"/>
        </w:trPr>
        <w:tc>
          <w:tcPr>
            <w:tcW w:w="9328" w:type="dxa"/>
            <w:gridSpan w:val="4"/>
            <w:shd w:val="clear" w:color="auto" w:fill="auto"/>
          </w:tcPr>
          <w:p w:rsidR="00FD24AC" w:rsidRPr="00FD24AC" w:rsidRDefault="00FD24AC" w:rsidP="00FD24AC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Адрес объекта, земельного участка</w:t>
            </w:r>
          </w:p>
        </w:tc>
      </w:tr>
      <w:tr w:rsidR="00FD24AC" w:rsidRPr="00FD24AC" w:rsidTr="0098492A">
        <w:trPr>
          <w:trHeight w:val="799"/>
        </w:trPr>
        <w:tc>
          <w:tcPr>
            <w:tcW w:w="534" w:type="dxa"/>
            <w:shd w:val="clear" w:color="auto" w:fill="auto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607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Номер дома (при наличии)</w:t>
            </w:r>
          </w:p>
        </w:tc>
      </w:tr>
      <w:tr w:rsidR="00FD24AC" w:rsidRPr="00FD24AC" w:rsidTr="0098492A">
        <w:trPr>
          <w:trHeight w:val="279"/>
        </w:trPr>
        <w:tc>
          <w:tcPr>
            <w:tcW w:w="534" w:type="dxa"/>
            <w:shd w:val="clear" w:color="auto" w:fill="auto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с. Голуметь</w:t>
            </w:r>
          </w:p>
        </w:tc>
        <w:tc>
          <w:tcPr>
            <w:tcW w:w="607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, сквер «Мое село»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</w:t>
      </w:r>
    </w:p>
    <w:p w:rsidR="00FD24AC" w:rsidRPr="00FD24AC" w:rsidRDefault="00FD24AC" w:rsidP="00FD24A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 и земельных участков, находящихся в собственности (пользовании) юридических лиц, подлежащих благоустройству не позднее 2020 года за счет средств указанных лиц в соответствии с заключенными соглашениями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6077"/>
        <w:gridCol w:w="1300"/>
      </w:tblGrid>
      <w:tr w:rsidR="00FD24AC" w:rsidRPr="00FD24AC" w:rsidTr="0098492A">
        <w:trPr>
          <w:trHeight w:val="277"/>
        </w:trPr>
        <w:tc>
          <w:tcPr>
            <w:tcW w:w="9328" w:type="dxa"/>
            <w:gridSpan w:val="4"/>
            <w:shd w:val="clear" w:color="auto" w:fill="auto"/>
          </w:tcPr>
          <w:p w:rsidR="00FD24AC" w:rsidRPr="00FD24AC" w:rsidRDefault="00FD24AC" w:rsidP="00FD24AC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Адрес объекта, земельного участка</w:t>
            </w:r>
          </w:p>
        </w:tc>
      </w:tr>
      <w:tr w:rsidR="00FD24AC" w:rsidRPr="00FD24AC" w:rsidTr="0098492A">
        <w:trPr>
          <w:trHeight w:val="799"/>
        </w:trPr>
        <w:tc>
          <w:tcPr>
            <w:tcW w:w="534" w:type="dxa"/>
            <w:shd w:val="clear" w:color="auto" w:fill="auto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607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Номер дома (при наличии)</w:t>
            </w:r>
          </w:p>
        </w:tc>
      </w:tr>
      <w:tr w:rsidR="00FD24AC" w:rsidRPr="00FD24AC" w:rsidTr="0098492A">
        <w:trPr>
          <w:trHeight w:val="279"/>
        </w:trPr>
        <w:tc>
          <w:tcPr>
            <w:tcW w:w="534" w:type="dxa"/>
            <w:shd w:val="clear" w:color="auto" w:fill="auto"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с. Голуметь</w:t>
            </w:r>
          </w:p>
        </w:tc>
        <w:tc>
          <w:tcPr>
            <w:tcW w:w="6077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ул. Калинина,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D24AC" w:rsidRPr="00FD24AC" w:rsidRDefault="00FD24AC" w:rsidP="00F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FD24AC">
              <w:rPr>
                <w:rFonts w:ascii="Times New Roman" w:eastAsia="Times New Roman" w:hAnsi="Times New Roman" w:cs="Times New Roman"/>
                <w:lang w:eastAsia="ru-RU"/>
              </w:rPr>
              <w:t>/А</w:t>
            </w:r>
            <w:proofErr w:type="gramEnd"/>
          </w:p>
        </w:tc>
      </w:tr>
    </w:tbl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4AC" w:rsidRPr="00FD24AC" w:rsidSect="00C835B6">
          <w:pgSz w:w="16838" w:h="11906" w:orient="landscape"/>
          <w:pgMar w:top="964" w:right="567" w:bottom="851" w:left="1134" w:header="720" w:footer="720" w:gutter="0"/>
          <w:cols w:space="720"/>
          <w:noEndnote/>
        </w:sectPr>
      </w:pP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№5</w:t>
      </w:r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>к муниципальной программе</w:t>
      </w:r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«Формирование </w:t>
      </w:r>
      <w:proofErr w:type="gramStart"/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современной</w:t>
      </w:r>
      <w:proofErr w:type="gramEnd"/>
    </w:p>
    <w:p w:rsidR="00FD24AC" w:rsidRPr="00FD24AC" w:rsidRDefault="00FD24AC" w:rsidP="00FD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городской среды на 2018 - 2022 годы»</w:t>
      </w:r>
    </w:p>
    <w:p w:rsidR="00FD24AC" w:rsidRPr="00FD24AC" w:rsidRDefault="00FD24AC" w:rsidP="00FD24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</w:t>
      </w: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дизайн-проекта</w:t>
      </w:r>
      <w:proofErr w:type="gramEnd"/>
      <w:r w:rsidRPr="00FD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общественной территории, включенной в подпрограмму,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FD24AC" w:rsidRPr="00FD24AC" w:rsidRDefault="00FD24AC" w:rsidP="00FD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AC" w:rsidRPr="00FD24AC" w:rsidRDefault="00FD24AC" w:rsidP="00FD24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D24AC" w:rsidRPr="00FD24AC" w:rsidRDefault="00FD24AC" w:rsidP="00FD24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sz w:val="28"/>
          <w:szCs w:val="28"/>
        </w:rPr>
        <w:tab/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общественная территория, представленный в нескольких ракурсах, с планировочной схемой, фото фиксацией существующего положения, с описанием работ,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FD24AC" w:rsidRPr="00FD24AC" w:rsidRDefault="00FD24AC" w:rsidP="00FD24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Содержание </w:t>
      </w:r>
      <w:proofErr w:type="gramStart"/>
      <w:r w:rsidRPr="00FD24AC">
        <w:rPr>
          <w:rFonts w:ascii="Times New Roman" w:eastAsia="Times New Roman" w:hAnsi="Times New Roman" w:cs="Times New Roman"/>
          <w:iCs/>
          <w:sz w:val="28"/>
          <w:szCs w:val="28"/>
        </w:rPr>
        <w:t>дизайн-проекта</w:t>
      </w:r>
      <w:proofErr w:type="gramEnd"/>
      <w:r w:rsidRPr="00FD24AC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общественная территория с описанием работ и мероприятий, предлагаемых к выполнению </w:t>
      </w:r>
      <w:r w:rsidRPr="00FD24AC">
        <w:rPr>
          <w:rFonts w:ascii="Times New Roman" w:eastAsia="Times New Roman" w:hAnsi="Times New Roman" w:cs="Times New Roman"/>
          <w:sz w:val="28"/>
          <w:szCs w:val="28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</w:t>
      </w:r>
      <w:r w:rsidRPr="00FD24A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4AC" w:rsidRPr="00FD24AC" w:rsidRDefault="00FD24AC" w:rsidP="00FD24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b/>
          <w:sz w:val="28"/>
          <w:szCs w:val="28"/>
        </w:rPr>
        <w:t xml:space="preserve">2. Разработка </w:t>
      </w:r>
      <w:proofErr w:type="gramStart"/>
      <w:r w:rsidRPr="00FD24AC">
        <w:rPr>
          <w:rFonts w:ascii="Times New Roman" w:eastAsia="Times New Roman" w:hAnsi="Times New Roman" w:cs="Times New Roman"/>
          <w:b/>
          <w:sz w:val="28"/>
          <w:szCs w:val="28"/>
        </w:rPr>
        <w:t>дизайн-проектов</w:t>
      </w:r>
      <w:proofErr w:type="gramEnd"/>
    </w:p>
    <w:p w:rsidR="00FD24AC" w:rsidRPr="00FD24AC" w:rsidRDefault="00FD24AC" w:rsidP="00FD2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sz w:val="28"/>
          <w:szCs w:val="28"/>
        </w:rPr>
        <w:tab/>
        <w:t xml:space="preserve">2.1. Разработка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Правил благоустройства территории Голуметского сельского поселения</w:t>
      </w:r>
      <w:r w:rsidRPr="00FD24A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D24AC">
        <w:rPr>
          <w:rFonts w:ascii="Times New Roman" w:eastAsia="Times New Roman" w:hAnsi="Times New Roman" w:cs="Times New Roman"/>
          <w:sz w:val="28"/>
          <w:szCs w:val="28"/>
        </w:rPr>
        <w:t>а также действующими строительными, санитарными и иными нормами и правилами.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sz w:val="28"/>
          <w:szCs w:val="28"/>
        </w:rPr>
        <w:tab/>
        <w:t xml:space="preserve">2.2. Разработка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как заинтересованными лицами, так и администрацией Голуметского сельского поселения, а также совместно (далее – разработчик).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sz w:val="28"/>
          <w:szCs w:val="28"/>
        </w:rPr>
        <w:t xml:space="preserve">2.3. Разработка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минимальных и дополнительных перечней работ по благоустройству дворовой территории и </w:t>
      </w:r>
      <w:r w:rsidRPr="00FD24A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sz w:val="28"/>
          <w:szCs w:val="28"/>
        </w:rPr>
        <w:tab/>
        <w:t xml:space="preserve">2.4. Срок разработки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</w:rPr>
        <w:t>, включенных в адресный перечень дворовых территорий многоквартирных домов – в течение 20 календарных дней со дня утверждения муниципальной программы.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4AC" w:rsidRPr="00FD24AC" w:rsidRDefault="00FD24AC" w:rsidP="00FD24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FD24AC">
        <w:rPr>
          <w:rFonts w:ascii="Times New Roman" w:eastAsia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FD24AC" w:rsidRPr="00FD24AC" w:rsidRDefault="00FD24AC" w:rsidP="00FD24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</w:rPr>
        <w:tab/>
        <w:t xml:space="preserve">3.1. Обсуждение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«Интернет»: cher.irkobl.ru в разделе «поселения района», в подразделе Голуметского муниципального образования, </w:t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собраниях граждан с привлечением разработчика.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AC">
        <w:rPr>
          <w:rFonts w:ascii="Times New Roman" w:eastAsia="Times New Roman" w:hAnsi="Times New Roman" w:cs="Times New Roman"/>
          <w:sz w:val="28"/>
          <w:szCs w:val="28"/>
        </w:rPr>
        <w:t xml:space="preserve">3.2. Срок обсуждений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</w:rPr>
        <w:t xml:space="preserve"> – в течение 5 календарных дней с момента разработки дизайн-проекта.</w:t>
      </w:r>
    </w:p>
    <w:p w:rsidR="00FD24AC" w:rsidRPr="00FD24AC" w:rsidRDefault="00FD24AC" w:rsidP="00F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D24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Согласование дизайн-проекта осуществляется уполномоченным представителем (представителями) заинтересованных лиц в письменной форме в течение 3 </w:t>
      </w:r>
      <w:proofErr w:type="gramStart"/>
      <w:r w:rsidRPr="00FD24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календарный</w:t>
      </w:r>
      <w:proofErr w:type="gramEnd"/>
      <w:r w:rsidRPr="00FD24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дней с момента окончания срока обсуждения.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Утверждение </w:t>
      </w:r>
      <w:proofErr w:type="gramStart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FD24AC" w:rsidRPr="00FD24AC" w:rsidRDefault="00FD24AC" w:rsidP="00FD24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sz w:val="28"/>
          <w:szCs w:val="28"/>
        </w:rPr>
        <w:tab/>
        <w:t>3.5. Утвержденный дизайн-проект</w:t>
      </w:r>
      <w:r w:rsidRPr="00FD24AC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подлежит размещению на</w:t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Pr="00FD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D2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«Интернет»: cher.irkobl.ru в разделе «поселения района», в подразделе Голуметского муниципального образования.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Голуметского </w:t>
      </w:r>
    </w:p>
    <w:p w:rsidR="00FD24AC" w:rsidRPr="00FD24AC" w:rsidRDefault="00FD24AC" w:rsidP="00FD2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В.А. Лохова</w:t>
      </w:r>
    </w:p>
    <w:p w:rsidR="00FD24AC" w:rsidRPr="00FD24AC" w:rsidRDefault="00FD24AC" w:rsidP="00FD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C" w:rsidRPr="00FD24AC" w:rsidRDefault="00FD24AC" w:rsidP="00FD24AC">
      <w:pPr>
        <w:rPr>
          <w:rFonts w:ascii="Times New Roman" w:eastAsia="Times New Roman" w:hAnsi="Times New Roman" w:cs="Times New Roman"/>
          <w:lang w:eastAsia="ru-RU"/>
        </w:rPr>
      </w:pPr>
    </w:p>
    <w:p w:rsidR="00FD24AC" w:rsidRPr="00FD24AC" w:rsidRDefault="00FD24AC" w:rsidP="00FD24AC">
      <w:pPr>
        <w:rPr>
          <w:rFonts w:ascii="Times New Roman" w:eastAsia="Times New Roman" w:hAnsi="Times New Roman" w:cs="Times New Roman"/>
          <w:lang w:eastAsia="ru-RU"/>
        </w:rPr>
      </w:pPr>
    </w:p>
    <w:p w:rsidR="00FD24AC" w:rsidRPr="00FD24AC" w:rsidRDefault="00FD24AC" w:rsidP="00FD24AC">
      <w:pPr>
        <w:rPr>
          <w:rFonts w:ascii="Times New Roman" w:eastAsia="Times New Roman" w:hAnsi="Times New Roman" w:cs="Times New Roman"/>
          <w:lang w:eastAsia="ru-RU"/>
        </w:rPr>
      </w:pPr>
    </w:p>
    <w:p w:rsidR="00FD24AC" w:rsidRPr="00FD24AC" w:rsidRDefault="00FD24AC" w:rsidP="00FD24AC">
      <w:pPr>
        <w:rPr>
          <w:rFonts w:ascii="Times New Roman" w:eastAsia="Times New Roman" w:hAnsi="Times New Roman" w:cs="Times New Roman"/>
          <w:lang w:eastAsia="ru-RU"/>
        </w:rPr>
      </w:pPr>
    </w:p>
    <w:p w:rsidR="00FD24AC" w:rsidRPr="00FD24AC" w:rsidRDefault="00FD24AC" w:rsidP="00FD24AC">
      <w:pPr>
        <w:rPr>
          <w:rFonts w:ascii="Times New Roman" w:eastAsia="Times New Roman" w:hAnsi="Times New Roman" w:cs="Times New Roman"/>
          <w:lang w:eastAsia="ru-RU"/>
        </w:rPr>
      </w:pPr>
    </w:p>
    <w:p w:rsidR="00CA4E94" w:rsidRDefault="00FD24AC">
      <w:bookmarkStart w:id="5" w:name="_GoBack"/>
      <w:bookmarkEnd w:id="5"/>
    </w:p>
    <w:sectPr w:rsidR="00CA4E94" w:rsidSect="00C835B6">
      <w:pgSz w:w="11906" w:h="16838"/>
      <w:pgMar w:top="96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68" w:rsidRDefault="00FD24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B81968" w:rsidRDefault="00FD24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39"/>
    <w:rsid w:val="00386EC6"/>
    <w:rsid w:val="00437039"/>
    <w:rsid w:val="00CB574D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4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24AC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4A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4AC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D24AC"/>
  </w:style>
  <w:style w:type="paragraph" w:customStyle="1" w:styleId="a3">
    <w:name w:val="Комментарий"/>
    <w:basedOn w:val="a"/>
    <w:next w:val="a"/>
    <w:rsid w:val="00FD24A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FD24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FD2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rsid w:val="00FD2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FD24AC"/>
    <w:rPr>
      <w:rFonts w:ascii="Times New Roman" w:eastAsia="Times New Roman" w:hAnsi="Times New Roman" w:cs="Times New Roman"/>
      <w:lang w:eastAsia="ru-RU"/>
    </w:rPr>
  </w:style>
  <w:style w:type="paragraph" w:customStyle="1" w:styleId="ListParagraph">
    <w:name w:val="List Paragraph"/>
    <w:basedOn w:val="a"/>
    <w:rsid w:val="00FD24A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FD24AC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FD2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D2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D2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FD24AC"/>
    <w:rPr>
      <w:color w:val="0000FF"/>
      <w:u w:val="single"/>
    </w:rPr>
  </w:style>
  <w:style w:type="paragraph" w:styleId="a9">
    <w:name w:val="footer"/>
    <w:basedOn w:val="a"/>
    <w:link w:val="aa"/>
    <w:rsid w:val="00FD24A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FD24AC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rsid w:val="00FD24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FD24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4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24AC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4A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4AC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D24AC"/>
  </w:style>
  <w:style w:type="paragraph" w:customStyle="1" w:styleId="a3">
    <w:name w:val="Комментарий"/>
    <w:basedOn w:val="a"/>
    <w:next w:val="a"/>
    <w:rsid w:val="00FD24A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FD24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FD2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rsid w:val="00FD2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FD24AC"/>
    <w:rPr>
      <w:rFonts w:ascii="Times New Roman" w:eastAsia="Times New Roman" w:hAnsi="Times New Roman" w:cs="Times New Roman"/>
      <w:lang w:eastAsia="ru-RU"/>
    </w:rPr>
  </w:style>
  <w:style w:type="paragraph" w:customStyle="1" w:styleId="ListParagraph">
    <w:name w:val="List Paragraph"/>
    <w:basedOn w:val="a"/>
    <w:rsid w:val="00FD24A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FD24AC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FD2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D2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D2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FD24AC"/>
    <w:rPr>
      <w:color w:val="0000FF"/>
      <w:u w:val="single"/>
    </w:rPr>
  </w:style>
  <w:style w:type="paragraph" w:styleId="a9">
    <w:name w:val="footer"/>
    <w:basedOn w:val="a"/>
    <w:link w:val="aa"/>
    <w:rsid w:val="00FD24A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FD24AC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rsid w:val="00FD24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FD2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5908</Words>
  <Characters>33681</Characters>
  <Application>Microsoft Office Word</Application>
  <DocSecurity>0</DocSecurity>
  <Lines>280</Lines>
  <Paragraphs>79</Paragraphs>
  <ScaleCrop>false</ScaleCrop>
  <Company/>
  <LinksUpToDate>false</LinksUpToDate>
  <CharactersWithSpaces>39510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2018-09-03T08:55:00Z</dcterms:created>
  <dcterms:modified xsi:type="dcterms:W3CDTF">2018-09-03T08:56:00Z</dcterms:modified>
</cp:coreProperties>
</file>